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微软雅黑" w:hAnsi="微软雅黑" w:eastAsia="微软雅黑" w:cs="微软雅黑"/>
          <w:sz w:val="30"/>
          <w:szCs w:val="30"/>
          <w:lang w:eastAsia="zh-CN"/>
        </w:rPr>
      </w:pPr>
      <w:r>
        <w:rPr>
          <w:rFonts w:hint="eastAsia" w:ascii="微软雅黑" w:hAnsi="微软雅黑" w:eastAsia="微软雅黑" w:cs="微软雅黑"/>
          <w:sz w:val="30"/>
          <w:szCs w:val="30"/>
          <w:lang w:eastAsia="zh-CN"/>
        </w:rPr>
        <w:t>浆料固含量测定仪</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lang w:eastAsia="zh-CN"/>
        </w:rPr>
      </w:pPr>
      <w:r>
        <w:rPr>
          <w:rFonts w:hint="eastAsia" w:ascii="微软雅黑" w:hAnsi="微软雅黑" w:eastAsia="微软雅黑" w:cs="微软雅黑"/>
          <w:lang w:eastAsia="zh-CN"/>
        </w:rPr>
        <w:drawing>
          <wp:inline distT="0" distB="0" distL="114300" distR="114300">
            <wp:extent cx="5273675" cy="1716405"/>
            <wp:effectExtent l="0" t="0" r="3175" b="17145"/>
            <wp:docPr id="1" name="图片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anner"/>
                    <pic:cNvPicPr>
                      <a:picLocks noChangeAspect="1"/>
                    </pic:cNvPicPr>
                  </pic:nvPicPr>
                  <pic:blipFill>
                    <a:blip r:embed="rId4"/>
                    <a:stretch>
                      <a:fillRect/>
                    </a:stretch>
                  </pic:blipFill>
                  <pic:spPr>
                    <a:xfrm>
                      <a:off x="0" y="0"/>
                      <a:ext cx="5273675" cy="1716405"/>
                    </a:xfrm>
                    <a:prstGeom prst="rect">
                      <a:avLst/>
                    </a:prstGeom>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lang w:val="en-US" w:eastAsia="zh-CN"/>
        </w:rPr>
      </w:pPr>
      <w:r>
        <w:rPr>
          <w:rFonts w:hint="eastAsia" w:ascii="微软雅黑" w:hAnsi="微软雅黑" w:eastAsia="微软雅黑" w:cs="微软雅黑"/>
          <w:lang w:eastAsia="zh-CN"/>
        </w:rPr>
        <w:t>水分仪品牌：米德</w:t>
      </w:r>
      <w:r>
        <w:rPr>
          <w:rFonts w:hint="eastAsia" w:ascii="微软雅黑" w:hAnsi="微软雅黑" w:eastAsia="微软雅黑" w:cs="微软雅黑"/>
          <w:lang w:val="en-US" w:eastAsia="zh-CN"/>
        </w:rPr>
        <w:t xml:space="preserve">    型号：QL-720系列   测试品：三种不同浆料</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测试目的：固含量是乳液或涂料在规定条件下烘干后剩余部分占总量的质量百分数。浆料的固含量是衡量它的流动性、黏度、表面张力等性质的一项重要指标。通过这些指标就能知道浆料是否符合标准。今天我们拿到三种不同的浆料样品，通过米德水分仪来测定他们的固含量。</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425" w:leftChars="0" w:right="0" w:rightChars="0" w:hanging="425" w:firstLineChars="0"/>
        <w:textAlignment w:val="auto"/>
        <w:outlineLvl w:val="9"/>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开箱取出水分仪主机，配件包括砝码、支架、样品盘、防风盘、电源线等；</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425" w:leftChars="0" w:right="0" w:rightChars="0" w:hanging="425" w:firstLineChars="0"/>
        <w:textAlignment w:val="auto"/>
        <w:outlineLvl w:val="9"/>
        <w:rPr>
          <w:rFonts w:hint="eastAsia" w:ascii="微软雅黑" w:hAnsi="微软雅黑" w:eastAsia="微软雅黑" w:cs="微软雅黑"/>
          <w:sz w:val="24"/>
          <w:szCs w:val="24"/>
          <w:lang w:eastAsia="zh-CN"/>
        </w:rPr>
      </w:pPr>
      <w:r>
        <w:rPr>
          <w:rFonts w:hint="eastAsia" w:ascii="微软雅黑" w:hAnsi="微软雅黑" w:eastAsia="微软雅黑" w:cs="微软雅黑"/>
          <w:lang w:val="en-US" w:eastAsia="zh-CN"/>
        </w:rPr>
        <w:t>将防风盘、支架、样品盘一一装好，接通电源，按下开机键，显示屏进入开机界面，首先按去皮键减去样品盘重量，后将100g砝码放入托盘进行校准；</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425" w:leftChars="0" w:right="0" w:rightChars="0" w:hanging="425" w:firstLineChars="0"/>
        <w:textAlignment w:val="auto"/>
        <w:outlineLvl w:val="9"/>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用实验勺取</w:t>
      </w:r>
      <w:r>
        <w:rPr>
          <w:rFonts w:hint="eastAsia" w:ascii="微软雅黑" w:hAnsi="微软雅黑" w:eastAsia="微软雅黑" w:cs="微软雅黑"/>
          <w:sz w:val="24"/>
          <w:szCs w:val="24"/>
          <w:lang w:val="en-US" w:eastAsia="zh-CN"/>
        </w:rPr>
        <w:t>适量（3-4g）1#浆料样品</w:t>
      </w:r>
      <w:r>
        <w:rPr>
          <w:rFonts w:hint="eastAsia" w:ascii="微软雅黑" w:hAnsi="微软雅黑" w:eastAsia="微软雅黑" w:cs="微软雅黑"/>
          <w:sz w:val="24"/>
          <w:szCs w:val="24"/>
          <w:lang w:eastAsia="zh-CN"/>
        </w:rPr>
        <w:t>均匀铺在样品盘上，设置好合适的温度后</w:t>
      </w:r>
      <w:r>
        <w:rPr>
          <w:rFonts w:hint="eastAsia" w:ascii="微软雅黑" w:hAnsi="微软雅黑" w:eastAsia="微软雅黑" w:cs="微软雅黑"/>
          <w:sz w:val="24"/>
          <w:szCs w:val="24"/>
          <w:lang w:val="en-US" w:eastAsia="zh-CN"/>
        </w:rPr>
        <w:t>盖下上盖，按下“START”键开始测试；</w:t>
      </w:r>
      <w:r>
        <w:rPr>
          <w:rFonts w:hint="eastAsia" w:ascii="微软雅黑" w:hAnsi="微软雅黑" w:eastAsia="微软雅黑" w:cs="微软雅黑"/>
          <w:sz w:val="24"/>
          <w:szCs w:val="24"/>
          <w:lang w:eastAsia="zh-CN"/>
        </w:rPr>
        <w:t>蜂鸣两声后，仪器自动停机，测试结束，可在液晶显示屏查看测试后</w:t>
      </w:r>
      <w:r>
        <w:rPr>
          <w:rFonts w:hint="eastAsia" w:ascii="微软雅黑" w:hAnsi="微软雅黑" w:eastAsia="微软雅黑" w:cs="微软雅黑"/>
          <w:sz w:val="24"/>
          <w:szCs w:val="24"/>
          <w:lang w:val="en-US" w:eastAsia="zh-CN"/>
        </w:rPr>
        <w:t>1#浆料</w:t>
      </w:r>
      <w:r>
        <w:rPr>
          <w:rFonts w:hint="eastAsia" w:ascii="微软雅黑" w:hAnsi="微软雅黑" w:eastAsia="微软雅黑" w:cs="微软雅黑"/>
          <w:sz w:val="24"/>
          <w:szCs w:val="24"/>
          <w:lang w:eastAsia="zh-CN"/>
        </w:rPr>
        <w:t>的</w:t>
      </w:r>
      <w:r>
        <w:rPr>
          <w:rFonts w:hint="eastAsia" w:ascii="微软雅黑" w:hAnsi="微软雅黑" w:eastAsia="微软雅黑" w:cs="微软雅黑"/>
          <w:sz w:val="24"/>
          <w:szCs w:val="24"/>
          <w:lang w:val="en-US" w:eastAsia="zh-CN"/>
        </w:rPr>
        <w:t>固含量为7.760%</w:t>
      </w:r>
      <w:r>
        <w:rPr>
          <w:rFonts w:hint="eastAsia" w:ascii="微软雅黑" w:hAnsi="微软雅黑" w:eastAsia="微软雅黑" w:cs="微软雅黑"/>
          <w:sz w:val="24"/>
          <w:szCs w:val="24"/>
          <w:vertAlign w:val="subscript"/>
          <w:lang w:val="en-US" w:eastAsia="zh-CN"/>
        </w:rPr>
        <w:t>DC</w:t>
      </w:r>
      <w:r>
        <w:rPr>
          <w:rFonts w:hint="eastAsia" w:ascii="微软雅黑" w:hAnsi="微软雅黑" w:eastAsia="微软雅黑" w:cs="微软雅黑"/>
          <w:sz w:val="24"/>
          <w:szCs w:val="24"/>
          <w:lang w:val="en-US" w:eastAsia="zh-CN"/>
        </w:rPr>
        <w:t>；</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425" w:leftChars="0" w:right="0" w:rightChars="0" w:hanging="425" w:firstLineChars="0"/>
        <w:textAlignment w:val="auto"/>
        <w:outlineLvl w:val="9"/>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复位仪器，待仪器冷却至</w:t>
      </w:r>
      <w:r>
        <w:rPr>
          <w:rFonts w:hint="eastAsia" w:ascii="微软雅黑" w:hAnsi="微软雅黑" w:eastAsia="微软雅黑" w:cs="微软雅黑"/>
          <w:sz w:val="24"/>
          <w:szCs w:val="24"/>
          <w:lang w:val="en-US" w:eastAsia="zh-CN"/>
        </w:rPr>
        <w:t>40℃以下后，再取适量1#浆料均匀铺在样品盘上，重复上述测试步骤；测试结束后得出第二组数据，显示1#浆料的固含量为7.811%</w:t>
      </w:r>
      <w:r>
        <w:rPr>
          <w:rFonts w:hint="eastAsia" w:ascii="微软雅黑" w:hAnsi="微软雅黑" w:eastAsia="微软雅黑" w:cs="微软雅黑"/>
          <w:sz w:val="24"/>
          <w:szCs w:val="24"/>
          <w:vertAlign w:val="subscript"/>
          <w:lang w:val="en-US" w:eastAsia="zh-CN"/>
        </w:rPr>
        <w:t>DC</w:t>
      </w:r>
      <w:r>
        <w:rPr>
          <w:rFonts w:hint="eastAsia" w:ascii="微软雅黑" w:hAnsi="微软雅黑" w:eastAsia="微软雅黑" w:cs="微软雅黑"/>
          <w:sz w:val="24"/>
          <w:szCs w:val="24"/>
          <w:lang w:val="en-US" w:eastAsia="zh-CN"/>
        </w:rPr>
        <w:t>；数据基本相同误差仅为0.051%</w:t>
      </w:r>
      <w:bookmarkStart w:id="0" w:name="_GoBack"/>
      <w:bookmarkEnd w:id="0"/>
      <w:r>
        <w:rPr>
          <w:rFonts w:hint="eastAsia" w:ascii="微软雅黑" w:hAnsi="微软雅黑" w:eastAsia="微软雅黑" w:cs="微软雅黑"/>
          <w:sz w:val="24"/>
          <w:szCs w:val="24"/>
          <w:lang w:val="en-US" w:eastAsia="zh-CN"/>
        </w:rPr>
        <w:t>，表示测试结果可靠，可重复性好。</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425" w:leftChars="0" w:right="0" w:rightChars="0" w:hanging="425" w:firstLineChars="0"/>
        <w:textAlignment w:val="auto"/>
        <w:outlineLvl w:val="9"/>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取适量2#、3#浆料样品均匀置于样品盘中，重复上述测试，得出固含量数据分别为2#浆料12.948%</w:t>
      </w:r>
      <w:r>
        <w:rPr>
          <w:rFonts w:hint="eastAsia" w:ascii="微软雅黑" w:hAnsi="微软雅黑" w:eastAsia="微软雅黑" w:cs="微软雅黑"/>
          <w:sz w:val="24"/>
          <w:szCs w:val="24"/>
          <w:vertAlign w:val="subscript"/>
          <w:lang w:val="en-US" w:eastAsia="zh-CN"/>
        </w:rPr>
        <w:t>DC</w:t>
      </w:r>
      <w:r>
        <w:rPr>
          <w:rFonts w:hint="eastAsia" w:ascii="微软雅黑" w:hAnsi="微软雅黑" w:eastAsia="微软雅黑" w:cs="微软雅黑"/>
          <w:sz w:val="24"/>
          <w:szCs w:val="24"/>
          <w:lang w:val="en-US" w:eastAsia="zh-CN"/>
        </w:rPr>
        <w:t>、13.087%</w:t>
      </w:r>
      <w:r>
        <w:rPr>
          <w:rFonts w:hint="eastAsia" w:ascii="微软雅黑" w:hAnsi="微软雅黑" w:eastAsia="微软雅黑" w:cs="微软雅黑"/>
          <w:sz w:val="24"/>
          <w:szCs w:val="24"/>
          <w:vertAlign w:val="subscript"/>
          <w:lang w:val="en-US" w:eastAsia="zh-CN"/>
        </w:rPr>
        <w:t>DC</w:t>
      </w:r>
      <w:r>
        <w:rPr>
          <w:rFonts w:hint="eastAsia" w:ascii="微软雅黑" w:hAnsi="微软雅黑" w:eastAsia="微软雅黑" w:cs="微软雅黑"/>
          <w:sz w:val="24"/>
          <w:szCs w:val="24"/>
          <w:lang w:val="en-US" w:eastAsia="zh-CN"/>
        </w:rPr>
        <w:t>，3#浆料12.804%</w:t>
      </w:r>
      <w:r>
        <w:rPr>
          <w:rFonts w:hint="eastAsia" w:ascii="微软雅黑" w:hAnsi="微软雅黑" w:eastAsia="微软雅黑" w:cs="微软雅黑"/>
          <w:sz w:val="24"/>
          <w:szCs w:val="24"/>
          <w:vertAlign w:val="subscript"/>
          <w:lang w:val="en-US" w:eastAsia="zh-CN"/>
        </w:rPr>
        <w:t>DC</w:t>
      </w:r>
      <w:r>
        <w:rPr>
          <w:rFonts w:hint="eastAsia" w:ascii="微软雅黑" w:hAnsi="微软雅黑" w:eastAsia="微软雅黑" w:cs="微软雅黑"/>
          <w:sz w:val="24"/>
          <w:szCs w:val="24"/>
          <w:lang w:val="en-US" w:eastAsia="zh-CN"/>
        </w:rPr>
        <w:t>、12.878%</w:t>
      </w:r>
      <w:r>
        <w:rPr>
          <w:rFonts w:hint="eastAsia" w:ascii="微软雅黑" w:hAnsi="微软雅黑" w:eastAsia="微软雅黑" w:cs="微软雅黑"/>
          <w:sz w:val="24"/>
          <w:szCs w:val="24"/>
          <w:vertAlign w:val="subscript"/>
          <w:lang w:val="en-US" w:eastAsia="zh-CN"/>
        </w:rPr>
        <w:t>DC</w:t>
      </w:r>
      <w:r>
        <w:rPr>
          <w:rFonts w:hint="eastAsia" w:ascii="微软雅黑" w:hAnsi="微软雅黑" w:eastAsia="微软雅黑" w:cs="微软雅黑"/>
          <w:sz w:val="24"/>
          <w:szCs w:val="24"/>
          <w:lang w:val="en-US" w:eastAsia="zh-CN"/>
        </w:rPr>
        <w:t>；</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right="0" w:rightChars="0"/>
        <w:textAlignment w:val="auto"/>
        <w:outlineLvl w:val="9"/>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drawing>
          <wp:inline distT="0" distB="0" distL="114300" distR="114300">
            <wp:extent cx="5262245" cy="1457325"/>
            <wp:effectExtent l="0" t="0" r="14605" b="9525"/>
            <wp:docPr id="2" name="图片 2"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_副本"/>
                    <pic:cNvPicPr>
                      <a:picLocks noChangeAspect="1"/>
                    </pic:cNvPicPr>
                  </pic:nvPicPr>
                  <pic:blipFill>
                    <a:blip r:embed="rId5"/>
                    <a:stretch>
                      <a:fillRect/>
                    </a:stretch>
                  </pic:blipFill>
                  <pic:spPr>
                    <a:xfrm>
                      <a:off x="0" y="0"/>
                      <a:ext cx="5262245" cy="1457325"/>
                    </a:xfrm>
                    <a:prstGeom prst="rect">
                      <a:avLst/>
                    </a:prstGeom>
                  </pic:spPr>
                </pic:pic>
              </a:graphicData>
            </a:graphic>
          </wp:inline>
        </w:drawing>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890"/>
        <w:gridCol w:w="2370"/>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01" w:type="dxa"/>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center"/>
              <w:textAlignment w:val="auto"/>
              <w:outlineLvl w:val="9"/>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eastAsia="zh-CN"/>
              </w:rPr>
              <w:t>样品序列</w:t>
            </w:r>
          </w:p>
        </w:tc>
        <w:tc>
          <w:tcPr>
            <w:tcW w:w="1890" w:type="dxa"/>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center"/>
              <w:textAlignment w:val="auto"/>
              <w:outlineLvl w:val="9"/>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测试温度（℃）</w:t>
            </w:r>
          </w:p>
        </w:tc>
        <w:tc>
          <w:tcPr>
            <w:tcW w:w="2370" w:type="dxa"/>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center"/>
              <w:textAlignment w:val="auto"/>
              <w:outlineLvl w:val="9"/>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第一次固含量结果</w:t>
            </w:r>
          </w:p>
        </w:tc>
        <w:tc>
          <w:tcPr>
            <w:tcW w:w="2461" w:type="dxa"/>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center"/>
              <w:textAlignment w:val="auto"/>
              <w:outlineLvl w:val="9"/>
              <w:rPr>
                <w:rFonts w:hint="eastAsia" w:ascii="微软雅黑" w:hAnsi="微软雅黑" w:eastAsia="微软雅黑" w:cs="微软雅黑"/>
                <w:sz w:val="24"/>
                <w:szCs w:val="24"/>
                <w:vertAlign w:val="baseline"/>
                <w:lang w:eastAsia="zh-CN"/>
              </w:rPr>
            </w:pPr>
            <w:r>
              <w:rPr>
                <w:rFonts w:hint="eastAsia" w:ascii="微软雅黑" w:hAnsi="微软雅黑" w:eastAsia="微软雅黑" w:cs="微软雅黑"/>
                <w:sz w:val="24"/>
                <w:szCs w:val="24"/>
                <w:vertAlign w:val="baseline"/>
                <w:lang w:eastAsia="zh-CN"/>
              </w:rPr>
              <w:t>第二次固含量结果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1" w:type="dxa"/>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center"/>
              <w:textAlignment w:val="auto"/>
              <w:outlineLvl w:val="9"/>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1#</w:t>
            </w:r>
          </w:p>
        </w:tc>
        <w:tc>
          <w:tcPr>
            <w:tcW w:w="1890" w:type="dxa"/>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center"/>
              <w:textAlignment w:val="auto"/>
              <w:outlineLvl w:val="9"/>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160</w:t>
            </w:r>
          </w:p>
        </w:tc>
        <w:tc>
          <w:tcPr>
            <w:tcW w:w="2370" w:type="dxa"/>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center"/>
              <w:textAlignment w:val="auto"/>
              <w:outlineLvl w:val="9"/>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7.760%</w:t>
            </w:r>
          </w:p>
        </w:tc>
        <w:tc>
          <w:tcPr>
            <w:tcW w:w="2461" w:type="dxa"/>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center"/>
              <w:textAlignment w:val="auto"/>
              <w:outlineLvl w:val="9"/>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7.811%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1" w:type="dxa"/>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center"/>
              <w:textAlignment w:val="auto"/>
              <w:outlineLvl w:val="9"/>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2#</w:t>
            </w:r>
          </w:p>
        </w:tc>
        <w:tc>
          <w:tcPr>
            <w:tcW w:w="1890" w:type="dxa"/>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center"/>
              <w:textAlignment w:val="auto"/>
              <w:outlineLvl w:val="9"/>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160</w:t>
            </w:r>
          </w:p>
        </w:tc>
        <w:tc>
          <w:tcPr>
            <w:tcW w:w="2370" w:type="dxa"/>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center"/>
              <w:textAlignment w:val="auto"/>
              <w:outlineLvl w:val="9"/>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12.948%</w:t>
            </w:r>
          </w:p>
        </w:tc>
        <w:tc>
          <w:tcPr>
            <w:tcW w:w="2461" w:type="dxa"/>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center"/>
              <w:textAlignment w:val="auto"/>
              <w:outlineLvl w:val="9"/>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13.087%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1" w:type="dxa"/>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center"/>
              <w:textAlignment w:val="auto"/>
              <w:outlineLvl w:val="9"/>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3#</w:t>
            </w:r>
          </w:p>
        </w:tc>
        <w:tc>
          <w:tcPr>
            <w:tcW w:w="1890" w:type="dxa"/>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center"/>
              <w:textAlignment w:val="auto"/>
              <w:outlineLvl w:val="9"/>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160</w:t>
            </w:r>
          </w:p>
        </w:tc>
        <w:tc>
          <w:tcPr>
            <w:tcW w:w="2370" w:type="dxa"/>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center"/>
              <w:textAlignment w:val="auto"/>
              <w:outlineLvl w:val="9"/>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12.804%</w:t>
            </w:r>
          </w:p>
        </w:tc>
        <w:tc>
          <w:tcPr>
            <w:tcW w:w="2461" w:type="dxa"/>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center"/>
              <w:textAlignment w:val="auto"/>
              <w:outlineLvl w:val="9"/>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12.878%</w:t>
            </w:r>
          </w:p>
        </w:tc>
      </w:tr>
    </w:tbl>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right="0" w:rightChars="0"/>
        <w:textAlignment w:val="auto"/>
        <w:outlineLvl w:val="9"/>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注意事项</w:t>
      </w:r>
    </w:p>
    <w:p>
      <w:pPr>
        <w:keepNext w:val="0"/>
        <w:keepLines w:val="0"/>
        <w:widowControl/>
        <w:numPr>
          <w:ilvl w:val="0"/>
          <w:numId w:val="2"/>
        </w:numPr>
        <w:suppressLineNumbers w:val="0"/>
        <w:ind w:left="420" w:leftChars="0" w:hanging="420" w:firstLineChars="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仪器使用过程中会产生高温，所以测试过程中不要在仪器周围放置易燃易爆物；</w:t>
      </w:r>
    </w:p>
    <w:p>
      <w:pPr>
        <w:keepNext w:val="0"/>
        <w:keepLines w:val="0"/>
        <w:widowControl/>
        <w:numPr>
          <w:ilvl w:val="0"/>
          <w:numId w:val="2"/>
        </w:numPr>
        <w:suppressLineNumbers w:val="0"/>
        <w:ind w:left="420" w:leftChars="0" w:hanging="420" w:firstLineChars="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kern w:val="0"/>
          <w:sz w:val="24"/>
          <w:szCs w:val="24"/>
          <w:lang w:val="en-US" w:eastAsia="zh-CN" w:bidi="ar"/>
        </w:rPr>
        <w:t>水分测定仪为精密仪器，测试过程中应避免倚靠按压摆放仪器的台面，避免影响测试结果；</w:t>
      </w:r>
    </w:p>
    <w:p>
      <w:pPr>
        <w:keepNext w:val="0"/>
        <w:keepLines w:val="0"/>
        <w:widowControl/>
        <w:numPr>
          <w:ilvl w:val="0"/>
          <w:numId w:val="2"/>
        </w:numPr>
        <w:suppressLineNumbers w:val="0"/>
        <w:ind w:left="420" w:leftChars="0" w:hanging="420" w:firstLineChars="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测试后仪器还处于高温中，清理部件时要小心谨慎，防止烫伤。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B6E7"/>
    <w:multiLevelType w:val="singleLevel"/>
    <w:tmpl w:val="0D21B6E7"/>
    <w:lvl w:ilvl="0" w:tentative="0">
      <w:start w:val="1"/>
      <w:numFmt w:val="decimal"/>
      <w:lvlText w:val="%1."/>
      <w:lvlJc w:val="left"/>
      <w:pPr>
        <w:ind w:left="425" w:hanging="425"/>
      </w:pPr>
      <w:rPr>
        <w:rFonts w:hint="default"/>
      </w:rPr>
    </w:lvl>
  </w:abstractNum>
  <w:abstractNum w:abstractNumId="1">
    <w:nsid w:val="4A7DB547"/>
    <w:multiLevelType w:val="singleLevel"/>
    <w:tmpl w:val="4A7DB547"/>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C3938"/>
    <w:rsid w:val="1A9C3938"/>
    <w:rsid w:val="4F9B09E0"/>
    <w:rsid w:val="55631C7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17</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2018-09-13T07:36:00Z</dcterms:created>
  <dc:creator>Administrator</dc:creator>
  <cp:lastModifiedBy>Administrator</cp:lastModifiedBy>
  <dcterms:modified xsi:type="dcterms:W3CDTF">2018-09-14T06:45:05Z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